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1E" w:rsidRDefault="00BA451E" w:rsidP="00A63BF0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0"/>
          <w:szCs w:val="20"/>
        </w:rPr>
      </w:pPr>
    </w:p>
    <w:p w:rsidR="00BA451E" w:rsidRDefault="00BA451E" w:rsidP="00A63BF0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0"/>
          <w:szCs w:val="20"/>
        </w:rPr>
      </w:pPr>
      <w:r>
        <w:rPr>
          <w:rFonts w:ascii="Times New Roman" w:eastAsia="Times New Roman" w:hAnsi="Times New Roman"/>
          <w:b/>
          <w:bCs/>
          <w:noProof/>
          <w:sz w:val="20"/>
          <w:szCs w:val="20"/>
          <w:lang w:eastAsia="ru-RU"/>
        </w:rPr>
        <w:drawing>
          <wp:inline distT="0" distB="0" distL="0" distR="0">
            <wp:extent cx="5940425" cy="8166933"/>
            <wp:effectExtent l="19050" t="0" r="3175" b="0"/>
            <wp:docPr id="1" name="Рисунок 1" descr="C:\Users\Сириня\Desktop\рабочие программы\28-03-2022_11-25-16\род.яз.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ириня\Desktop\рабочие программы\28-03-2022_11-25-16\род.яз.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69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451E" w:rsidRDefault="00BA451E" w:rsidP="00A63BF0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0"/>
          <w:szCs w:val="20"/>
        </w:rPr>
      </w:pPr>
    </w:p>
    <w:p w:rsidR="00BA451E" w:rsidRDefault="00BA451E" w:rsidP="00A63BF0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0"/>
          <w:szCs w:val="20"/>
        </w:rPr>
      </w:pPr>
    </w:p>
    <w:p w:rsidR="00BA451E" w:rsidRDefault="00BA451E" w:rsidP="00A63BF0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0"/>
          <w:szCs w:val="20"/>
        </w:rPr>
      </w:pPr>
    </w:p>
    <w:p w:rsidR="00A63BF0" w:rsidRDefault="00A63BF0" w:rsidP="00BA451E">
      <w:pPr>
        <w:spacing w:after="0" w:line="360" w:lineRule="auto"/>
      </w:pPr>
      <w:r>
        <w:rPr>
          <w:rFonts w:ascii="Times New Roman" w:eastAsia="Times New Roman" w:hAnsi="Times New Roman"/>
          <w:b/>
          <w:bCs/>
          <w:sz w:val="20"/>
          <w:szCs w:val="20"/>
        </w:rPr>
        <w:lastRenderedPageBreak/>
        <w:t xml:space="preserve">Рабочая программа учебного предмета </w:t>
      </w:r>
      <w:r>
        <w:rPr>
          <w:rStyle w:val="a4"/>
          <w:rFonts w:ascii="Times New Roman" w:hAnsi="Times New Roman"/>
          <w:sz w:val="20"/>
          <w:szCs w:val="20"/>
        </w:rPr>
        <w:t>«Родной язык»</w:t>
      </w:r>
    </w:p>
    <w:p w:rsidR="00A63BF0" w:rsidRDefault="00A63BF0" w:rsidP="00A63BF0">
      <w:pPr>
        <w:pStyle w:val="a5"/>
        <w:jc w:val="both"/>
      </w:pPr>
      <w:r>
        <w:rPr>
          <w:rFonts w:ascii="Times New Roman" w:hAnsi="Times New Roman"/>
          <w:sz w:val="24"/>
          <w:szCs w:val="24"/>
          <w:lang w:val="tt-RU"/>
        </w:rPr>
        <w:t>д</w:t>
      </w:r>
      <w:r>
        <w:rPr>
          <w:rFonts w:ascii="Times New Roman" w:hAnsi="Times New Roman"/>
          <w:sz w:val="24"/>
          <w:szCs w:val="24"/>
        </w:rPr>
        <w:t xml:space="preserve">ля общеобразовательных организаций с обучением на русском языке (далее – Примерная рабочая программа) разработана в соответствии с федеральными государственными образовательными </w:t>
      </w:r>
      <w:r>
        <w:rPr>
          <w:rFonts w:ascii="Times New Roman" w:hAnsi="Times New Roman"/>
          <w:spacing w:val="-2"/>
          <w:sz w:val="24"/>
          <w:szCs w:val="24"/>
        </w:rPr>
        <w:t>стандартами начального общего образования (далее – ФГОС НОО) и</w:t>
      </w:r>
      <w:r>
        <w:rPr>
          <w:rFonts w:ascii="Times New Roman" w:hAnsi="Times New Roman"/>
          <w:sz w:val="24"/>
          <w:szCs w:val="24"/>
        </w:rPr>
        <w:t xml:space="preserve"> определяет цели, задачи, планируемые результаты и содержание предмета.</w:t>
      </w:r>
    </w:p>
    <w:p w:rsidR="00A63BF0" w:rsidRDefault="00A63BF0" w:rsidP="00A63BF0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Данная Примерная рабочая программа составлена в соответствии с Базисным учебным планом образовательных учреждений Российской Федерации и Республики Татарстан, реализующих образовательную программу общего образования.   </w:t>
      </w:r>
    </w:p>
    <w:p w:rsidR="00A63BF0" w:rsidRDefault="00A63BF0" w:rsidP="00A63BF0">
      <w:pPr>
        <w:pStyle w:val="a5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Данная рабочая программа ориентирована на использование следующей линии программ и учебников: </w:t>
      </w:r>
    </w:p>
    <w:p w:rsidR="00A63BF0" w:rsidRDefault="00A63BF0" w:rsidP="00A63BF0">
      <w:pPr>
        <w:pStyle w:val="a5"/>
        <w:jc w:val="both"/>
      </w:pPr>
      <w:r>
        <w:rPr>
          <w:rFonts w:ascii="Times New Roman" w:eastAsia="Times New Roman" w:hAnsi="Times New Roman"/>
          <w:sz w:val="24"/>
          <w:szCs w:val="24"/>
          <w:lang w:val="tt-RU"/>
        </w:rPr>
        <w:t>-</w:t>
      </w:r>
      <w:r>
        <w:rPr>
          <w:rFonts w:ascii="Times New Roman" w:eastAsia="Times New Roman" w:hAnsi="Times New Roman"/>
          <w:sz w:val="24"/>
          <w:szCs w:val="24"/>
        </w:rPr>
        <w:t xml:space="preserve">Примерная рабочая программа учебного предмета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  <w:lang w:val="tt-RU"/>
        </w:rPr>
        <w:t>Р</w:t>
      </w:r>
      <w:r>
        <w:rPr>
          <w:rFonts w:ascii="Times New Roman" w:hAnsi="Times New Roman"/>
          <w:b/>
          <w:sz w:val="24"/>
          <w:szCs w:val="24"/>
        </w:rPr>
        <w:t>одно</w:t>
      </w:r>
      <w:r>
        <w:rPr>
          <w:rFonts w:ascii="Times New Roman" w:hAnsi="Times New Roman"/>
          <w:b/>
          <w:sz w:val="24"/>
          <w:szCs w:val="24"/>
          <w:lang w:val="tt-RU"/>
        </w:rPr>
        <w:t>й</w:t>
      </w:r>
      <w:r>
        <w:rPr>
          <w:rFonts w:ascii="Times New Roman" w:hAnsi="Times New Roman"/>
          <w:b/>
          <w:sz w:val="24"/>
          <w:szCs w:val="24"/>
        </w:rPr>
        <w:t xml:space="preserve"> язык»</w:t>
      </w:r>
      <w:r>
        <w:rPr>
          <w:rFonts w:ascii="Times New Roman" w:hAnsi="Times New Roman"/>
          <w:sz w:val="24"/>
          <w:szCs w:val="24"/>
          <w:lang w:val="tt-RU"/>
        </w:rPr>
        <w:t xml:space="preserve"> для </w:t>
      </w:r>
      <w:r>
        <w:rPr>
          <w:rFonts w:ascii="Times New Roman" w:eastAsia="Times New Roman" w:hAnsi="Times New Roman"/>
          <w:sz w:val="24"/>
          <w:szCs w:val="24"/>
        </w:rPr>
        <w:t xml:space="preserve">общеобразовательных организаций с обучением на русском языке. </w:t>
      </w:r>
      <w:r>
        <w:rPr>
          <w:rFonts w:ascii="Times New Roman" w:hAnsi="Times New Roman"/>
          <w:sz w:val="24"/>
          <w:szCs w:val="24"/>
          <w:lang w:val="tt-RU"/>
        </w:rPr>
        <w:t>Составители: Р.З.Хайдарова, К.С. Фатхуллова, Г.М.Ахметзянова, Одобрена решением фе</w:t>
      </w:r>
      <w:r>
        <w:rPr>
          <w:rFonts w:ascii="Times New Roman" w:hAnsi="Times New Roman"/>
          <w:sz w:val="24"/>
          <w:szCs w:val="24"/>
        </w:rPr>
        <w:t>дерального учебно-методического объединения по общему образованию .(протокол от 16 мая 2017г, №2/17)</w:t>
      </w:r>
    </w:p>
    <w:p w:rsidR="00A63BF0" w:rsidRDefault="00A63BF0" w:rsidP="00A63BF0">
      <w:pPr>
        <w:pStyle w:val="a5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A63BF0" w:rsidRDefault="00A63BF0" w:rsidP="00A63BF0">
      <w:pPr>
        <w:pStyle w:val="a5"/>
        <w:jc w:val="both"/>
      </w:pPr>
      <w:r>
        <w:rPr>
          <w:rFonts w:ascii="Times New Roman" w:hAnsi="Times New Roman"/>
          <w:sz w:val="24"/>
          <w:szCs w:val="24"/>
        </w:rPr>
        <w:t>1.Татарский язык. 1 класс: учебник для образовательных организаций начального общего образования (на русском и татарском языках). / Р.З.Хайдарова, Н.Г.Галиева. – Казань : Татармультфильм, 201</w:t>
      </w:r>
      <w:r>
        <w:rPr>
          <w:rFonts w:ascii="Times New Roman" w:hAnsi="Times New Roman"/>
          <w:sz w:val="24"/>
          <w:szCs w:val="24"/>
          <w:lang w:val="tt-RU"/>
        </w:rPr>
        <w:t>3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A63BF0" w:rsidRDefault="00A63BF0" w:rsidP="00A63BF0">
      <w:pPr>
        <w:pStyle w:val="a5"/>
        <w:jc w:val="both"/>
      </w:pPr>
      <w:r>
        <w:rPr>
          <w:rFonts w:ascii="Times New Roman" w:hAnsi="Times New Roman"/>
          <w:sz w:val="24"/>
          <w:szCs w:val="24"/>
          <w:lang w:val="tt-RU"/>
        </w:rPr>
        <w:t>2.</w:t>
      </w:r>
      <w:r>
        <w:rPr>
          <w:rFonts w:ascii="Times New Roman" w:hAnsi="Times New Roman"/>
          <w:sz w:val="24"/>
          <w:szCs w:val="24"/>
        </w:rPr>
        <w:t xml:space="preserve">Татарский язык. 2 класс: учебник для образовательных организаций начального общего </w:t>
      </w:r>
    </w:p>
    <w:p w:rsidR="00A63BF0" w:rsidRDefault="00A63BF0" w:rsidP="00A63BF0">
      <w:pPr>
        <w:pStyle w:val="a5"/>
        <w:jc w:val="both"/>
      </w:pPr>
      <w:r>
        <w:rPr>
          <w:rFonts w:ascii="Times New Roman" w:hAnsi="Times New Roman"/>
          <w:sz w:val="24"/>
          <w:szCs w:val="24"/>
        </w:rPr>
        <w:t>образования (на русском и татарском языках). / Р.З.Хайдарова, Н.Г.Галиева, Г.М.Ахметзянова. -  Казань : Татармультфильм, 201</w:t>
      </w:r>
      <w:r>
        <w:rPr>
          <w:rFonts w:ascii="Times New Roman" w:hAnsi="Times New Roman"/>
          <w:sz w:val="24"/>
          <w:szCs w:val="24"/>
          <w:lang w:val="tt-RU"/>
        </w:rPr>
        <w:t>4</w:t>
      </w:r>
      <w:r>
        <w:rPr>
          <w:rFonts w:ascii="Times New Roman" w:hAnsi="Times New Roman"/>
          <w:sz w:val="24"/>
          <w:szCs w:val="24"/>
        </w:rPr>
        <w:t xml:space="preserve">.  </w:t>
      </w:r>
    </w:p>
    <w:p w:rsidR="00A63BF0" w:rsidRDefault="00A63BF0" w:rsidP="00A63BF0">
      <w:pPr>
        <w:pStyle w:val="a5"/>
      </w:pPr>
      <w:r>
        <w:rPr>
          <w:rFonts w:ascii="Times New Roman" w:hAnsi="Times New Roman"/>
          <w:sz w:val="24"/>
          <w:szCs w:val="24"/>
          <w:lang w:val="tt-RU"/>
        </w:rPr>
        <w:t>3.</w:t>
      </w:r>
      <w:r>
        <w:rPr>
          <w:rFonts w:ascii="Times New Roman" w:hAnsi="Times New Roman"/>
          <w:sz w:val="24"/>
          <w:szCs w:val="24"/>
        </w:rPr>
        <w:t>Татарский язык. 3 класс: учебник для образовательных организаций начального общего образования (на русском и татарском языках). В двух частях. /  Р.З.Хайдарова, Г.М.Ахметзянова, Л.А.Гиниятуллина. – Казань : Татармультфильм, 201</w:t>
      </w:r>
      <w:r>
        <w:rPr>
          <w:rFonts w:ascii="Times New Roman" w:hAnsi="Times New Roman"/>
          <w:sz w:val="24"/>
          <w:szCs w:val="24"/>
          <w:lang w:val="tt-RU"/>
        </w:rPr>
        <w:t>3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A63BF0" w:rsidRDefault="00A63BF0" w:rsidP="00A63BF0">
      <w:pPr>
        <w:pStyle w:val="a5"/>
      </w:pPr>
      <w:r>
        <w:rPr>
          <w:rFonts w:ascii="Times New Roman" w:hAnsi="Times New Roman"/>
          <w:sz w:val="24"/>
          <w:szCs w:val="24"/>
          <w:lang w:val="tt-RU"/>
        </w:rPr>
        <w:t>4.</w:t>
      </w:r>
      <w:r>
        <w:rPr>
          <w:rFonts w:ascii="Times New Roman" w:hAnsi="Times New Roman"/>
          <w:sz w:val="24"/>
          <w:szCs w:val="24"/>
        </w:rPr>
        <w:t xml:space="preserve">Татарский язык. 4 класс: учебник для образовательных организаций начального общего образования. В двух частях. / Р.З.Хайдарова, Г.М.Ахметзянова, Л.А.Гиниятуллина. –  Казань: Татармультфильм, 2014. </w:t>
      </w:r>
    </w:p>
    <w:p w:rsidR="00A63BF0" w:rsidRDefault="00A63BF0" w:rsidP="00A63BF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Образовательная п</w:t>
      </w:r>
      <w:r w:rsidR="00BA451E">
        <w:rPr>
          <w:rFonts w:ascii="Times New Roman" w:hAnsi="Times New Roman"/>
          <w:sz w:val="24"/>
          <w:szCs w:val="24"/>
        </w:rPr>
        <w:t>рограмма МБОУ «Кильдуразовска основная</w:t>
      </w:r>
      <w:r>
        <w:rPr>
          <w:rFonts w:ascii="Times New Roman" w:hAnsi="Times New Roman"/>
          <w:sz w:val="24"/>
          <w:szCs w:val="24"/>
        </w:rPr>
        <w:t xml:space="preserve"> общеобразовательная школа» Апастовского муниципального района Республики Татарстан.</w:t>
      </w:r>
    </w:p>
    <w:p w:rsidR="00A63BF0" w:rsidRDefault="00A63BF0" w:rsidP="00A63BF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Учеб</w:t>
      </w:r>
      <w:r w:rsidR="00BA451E">
        <w:rPr>
          <w:rFonts w:ascii="Times New Roman" w:hAnsi="Times New Roman"/>
          <w:sz w:val="24"/>
          <w:szCs w:val="24"/>
        </w:rPr>
        <w:t xml:space="preserve">ный план МБОУ «Кильдуразовская основная </w:t>
      </w:r>
      <w:r>
        <w:rPr>
          <w:rFonts w:ascii="Times New Roman" w:hAnsi="Times New Roman"/>
          <w:sz w:val="24"/>
          <w:szCs w:val="24"/>
        </w:rPr>
        <w:t xml:space="preserve"> общеобразовательная школа» Апастовского муниципального района Республики Татарстан на 2020-2021 учебный год, утвержденного решением педагогического совета (Протокол от «___» августа 2020 года №____ )</w:t>
      </w:r>
    </w:p>
    <w:p w:rsidR="00A63BF0" w:rsidRDefault="00A63BF0" w:rsidP="00A63BF0">
      <w:pPr>
        <w:pStyle w:val="a3"/>
        <w:spacing w:before="0" w:after="0"/>
        <w:ind w:firstLine="708"/>
        <w:jc w:val="both"/>
      </w:pPr>
    </w:p>
    <w:p w:rsidR="00A63BF0" w:rsidRDefault="00A63BF0" w:rsidP="00A63BF0">
      <w:pPr>
        <w:pStyle w:val="a5"/>
        <w:jc w:val="both"/>
      </w:pPr>
      <w:r>
        <w:rPr>
          <w:rFonts w:ascii="Times New Roman" w:hAnsi="Times New Roman"/>
          <w:sz w:val="24"/>
          <w:szCs w:val="24"/>
        </w:rPr>
        <w:t xml:space="preserve">Место учебного курса </w:t>
      </w:r>
      <w:r>
        <w:rPr>
          <w:rFonts w:ascii="Times New Roman" w:hAnsi="Times New Roman"/>
          <w:b/>
          <w:sz w:val="24"/>
          <w:szCs w:val="24"/>
        </w:rPr>
        <w:t>«Родной язык»</w:t>
      </w:r>
      <w:r>
        <w:rPr>
          <w:rFonts w:ascii="Times New Roman" w:hAnsi="Times New Roman"/>
          <w:sz w:val="24"/>
          <w:szCs w:val="24"/>
        </w:rPr>
        <w:t xml:space="preserve"> в учебном плане: </w:t>
      </w:r>
    </w:p>
    <w:p w:rsidR="00A63BF0" w:rsidRDefault="00A63BF0" w:rsidP="00A63BF0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Согласно учебным планом общая недельная нагрузка: </w:t>
      </w:r>
    </w:p>
    <w:p w:rsidR="00A63BF0" w:rsidRDefault="00A63BF0" w:rsidP="00A63BF0">
      <w:pPr>
        <w:pStyle w:val="a5"/>
        <w:jc w:val="both"/>
      </w:pPr>
      <w:r>
        <w:rPr>
          <w:rFonts w:ascii="Times New Roman" w:hAnsi="Times New Roman"/>
          <w:sz w:val="24"/>
          <w:szCs w:val="24"/>
          <w:lang w:val="tt-RU"/>
        </w:rPr>
        <w:t xml:space="preserve">I класс – 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tt-RU"/>
        </w:rPr>
        <w:t xml:space="preserve"> часа – 66 часа;</w:t>
      </w:r>
    </w:p>
    <w:p w:rsidR="00A63BF0" w:rsidRDefault="00A63BF0" w:rsidP="00A63BF0">
      <w:pPr>
        <w:pStyle w:val="a5"/>
        <w:jc w:val="both"/>
      </w:pPr>
      <w:r>
        <w:rPr>
          <w:rFonts w:ascii="Times New Roman" w:hAnsi="Times New Roman"/>
          <w:sz w:val="24"/>
          <w:szCs w:val="24"/>
          <w:lang w:val="tt-RU"/>
        </w:rPr>
        <w:t>II класс –</w:t>
      </w:r>
      <w:r>
        <w:rPr>
          <w:rFonts w:ascii="Times New Roman" w:hAnsi="Times New Roman"/>
          <w:sz w:val="24"/>
          <w:szCs w:val="24"/>
        </w:rPr>
        <w:t xml:space="preserve">2 </w:t>
      </w:r>
      <w:r>
        <w:rPr>
          <w:rFonts w:ascii="Times New Roman" w:hAnsi="Times New Roman"/>
          <w:sz w:val="24"/>
          <w:szCs w:val="24"/>
          <w:lang w:val="tt-RU"/>
        </w:rPr>
        <w:t xml:space="preserve">часа – 70 часов; </w:t>
      </w:r>
    </w:p>
    <w:p w:rsidR="00A63BF0" w:rsidRDefault="00A63BF0" w:rsidP="00A63BF0">
      <w:pPr>
        <w:pStyle w:val="a5"/>
        <w:jc w:val="both"/>
      </w:pPr>
      <w:r>
        <w:rPr>
          <w:rFonts w:ascii="Times New Roman" w:hAnsi="Times New Roman"/>
          <w:sz w:val="24"/>
          <w:szCs w:val="24"/>
          <w:lang w:val="tt-RU"/>
        </w:rPr>
        <w:t xml:space="preserve">III класс – 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tt-RU"/>
        </w:rPr>
        <w:t xml:space="preserve"> часа – 70 часов;</w:t>
      </w:r>
    </w:p>
    <w:p w:rsidR="00A63BF0" w:rsidRDefault="00A63BF0" w:rsidP="00A63BF0">
      <w:pPr>
        <w:pStyle w:val="a5"/>
        <w:jc w:val="both"/>
      </w:pPr>
      <w:r>
        <w:rPr>
          <w:rFonts w:ascii="Times New Roman" w:hAnsi="Times New Roman"/>
          <w:sz w:val="24"/>
          <w:szCs w:val="24"/>
          <w:lang w:val="tt-RU"/>
        </w:rPr>
        <w:t xml:space="preserve">IVкласс – 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tt-RU"/>
        </w:rPr>
        <w:t xml:space="preserve"> часа – 70 часов; </w:t>
      </w:r>
    </w:p>
    <w:p w:rsidR="00A63BF0" w:rsidRDefault="00A63BF0" w:rsidP="00A63BF0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Итого: 276 часов </w:t>
      </w:r>
    </w:p>
    <w:p w:rsidR="00A63BF0" w:rsidRDefault="00A63BF0" w:rsidP="00A63BF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63BF0" w:rsidRDefault="00A63BF0" w:rsidP="00A63BF0">
      <w:pPr>
        <w:pStyle w:val="a5"/>
        <w:jc w:val="center"/>
        <w:rPr>
          <w:rFonts w:ascii="Times New Roman" w:hAnsi="Times New Roman"/>
          <w:b/>
          <w:lang w:val="tt-RU"/>
        </w:rPr>
      </w:pPr>
    </w:p>
    <w:p w:rsidR="00A63BF0" w:rsidRDefault="00A63BF0" w:rsidP="00A63BF0">
      <w:pPr>
        <w:pStyle w:val="a5"/>
        <w:jc w:val="center"/>
        <w:rPr>
          <w:rFonts w:ascii="Times New Roman" w:hAnsi="Times New Roman"/>
          <w:b/>
          <w:lang w:val="tt-RU"/>
        </w:rPr>
      </w:pPr>
    </w:p>
    <w:p w:rsidR="00A63BF0" w:rsidRDefault="00A63BF0" w:rsidP="00A63BF0">
      <w:pPr>
        <w:pStyle w:val="a5"/>
        <w:jc w:val="center"/>
        <w:rPr>
          <w:rFonts w:ascii="Times New Roman" w:hAnsi="Times New Roman"/>
          <w:b/>
          <w:lang w:val="tt-RU"/>
        </w:rPr>
      </w:pPr>
    </w:p>
    <w:p w:rsidR="00A63BF0" w:rsidRDefault="00A63BF0" w:rsidP="00A63BF0">
      <w:pPr>
        <w:pStyle w:val="a5"/>
        <w:jc w:val="center"/>
        <w:rPr>
          <w:rFonts w:ascii="Times New Roman" w:hAnsi="Times New Roman"/>
          <w:b/>
          <w:lang w:val="tt-RU"/>
        </w:rPr>
      </w:pPr>
    </w:p>
    <w:p w:rsidR="00A63BF0" w:rsidRDefault="00A63BF0" w:rsidP="00A63BF0">
      <w:pPr>
        <w:pStyle w:val="a5"/>
        <w:jc w:val="center"/>
        <w:rPr>
          <w:rFonts w:ascii="Times New Roman" w:hAnsi="Times New Roman"/>
          <w:b/>
          <w:lang w:val="tt-RU"/>
        </w:rPr>
      </w:pPr>
    </w:p>
    <w:p w:rsidR="00A63BF0" w:rsidRDefault="00A63BF0" w:rsidP="00A63BF0">
      <w:pPr>
        <w:pStyle w:val="a5"/>
        <w:jc w:val="center"/>
        <w:rPr>
          <w:rFonts w:ascii="Times New Roman" w:hAnsi="Times New Roman"/>
          <w:b/>
          <w:lang w:val="tt-RU"/>
        </w:rPr>
      </w:pPr>
    </w:p>
    <w:p w:rsidR="00A63BF0" w:rsidRDefault="00A63BF0" w:rsidP="00A63BF0">
      <w:pPr>
        <w:pStyle w:val="a5"/>
        <w:jc w:val="center"/>
        <w:rPr>
          <w:rFonts w:ascii="Times New Roman" w:hAnsi="Times New Roman"/>
          <w:b/>
          <w:lang w:val="tt-RU"/>
        </w:rPr>
      </w:pPr>
    </w:p>
    <w:p w:rsidR="00A63BF0" w:rsidRDefault="00A63BF0" w:rsidP="00A63BF0">
      <w:pPr>
        <w:pStyle w:val="a5"/>
        <w:jc w:val="center"/>
        <w:rPr>
          <w:rFonts w:ascii="Times New Roman" w:hAnsi="Times New Roman"/>
          <w:b/>
          <w:lang w:val="tt-RU"/>
        </w:rPr>
      </w:pPr>
    </w:p>
    <w:p w:rsidR="00A63BF0" w:rsidRDefault="00A63BF0" w:rsidP="00A63BF0">
      <w:pPr>
        <w:pStyle w:val="a5"/>
        <w:jc w:val="center"/>
        <w:rPr>
          <w:rFonts w:ascii="Times New Roman" w:hAnsi="Times New Roman"/>
          <w:b/>
          <w:lang w:val="tt-RU"/>
        </w:rPr>
      </w:pPr>
    </w:p>
    <w:p w:rsidR="00A63BF0" w:rsidRDefault="00A63BF0" w:rsidP="00BA451E">
      <w:pPr>
        <w:pStyle w:val="a5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Планируемые результаты обучения</w:t>
      </w:r>
    </w:p>
    <w:p w:rsidR="00A63BF0" w:rsidRDefault="00A63BF0" w:rsidP="00A63BF0">
      <w:pPr>
        <w:pStyle w:val="a5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1-4 классы</w:t>
      </w:r>
    </w:p>
    <w:p w:rsidR="00A63BF0" w:rsidRDefault="00A63BF0" w:rsidP="00A63BF0">
      <w:pPr>
        <w:pStyle w:val="a5"/>
        <w:ind w:firstLine="708"/>
        <w:jc w:val="both"/>
      </w:pPr>
      <w:r>
        <w:rPr>
          <w:rFonts w:ascii="Times New Roman" w:hAnsi="Times New Roman"/>
        </w:rPr>
        <w:t xml:space="preserve">В  1-4 классах планируются </w:t>
      </w:r>
      <w:r>
        <w:rPr>
          <w:rFonts w:ascii="Times New Roman" w:hAnsi="Times New Roman"/>
          <w:b/>
        </w:rPr>
        <w:t>личностные, метапредметные, предметные результаты</w:t>
      </w:r>
      <w:r>
        <w:rPr>
          <w:rFonts w:ascii="Times New Roman" w:hAnsi="Times New Roman"/>
        </w:rPr>
        <w:t xml:space="preserve"> обучения. </w:t>
      </w:r>
    </w:p>
    <w:p w:rsidR="00A63BF0" w:rsidRDefault="00A63BF0" w:rsidP="00A63BF0">
      <w:pPr>
        <w:pStyle w:val="a5"/>
        <w:jc w:val="both"/>
      </w:pPr>
      <w:r>
        <w:rPr>
          <w:rFonts w:ascii="Times New Roman" w:hAnsi="Times New Roman"/>
        </w:rPr>
        <w:t xml:space="preserve">К </w:t>
      </w:r>
      <w:r>
        <w:rPr>
          <w:rFonts w:ascii="Times New Roman" w:hAnsi="Times New Roman"/>
          <w:b/>
        </w:rPr>
        <w:t>личностным  результатам</w:t>
      </w:r>
      <w:r>
        <w:rPr>
          <w:rFonts w:ascii="Times New Roman" w:hAnsi="Times New Roman"/>
        </w:rPr>
        <w:t xml:space="preserve"> освоения программы по родному языку относятся:</w:t>
      </w:r>
    </w:p>
    <w:p w:rsidR="00A63BF0" w:rsidRDefault="00A63BF0" w:rsidP="00A63BF0">
      <w:pPr>
        <w:pStyle w:val="a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-духовно-нравственное развитие и воспитание обучающихся, предусматривающее принятие ими моральных норм, нравственных установок, национальных ценностей;</w:t>
      </w:r>
    </w:p>
    <w:p w:rsidR="00A63BF0" w:rsidRDefault="00A63BF0" w:rsidP="00A63BF0">
      <w:pPr>
        <w:pStyle w:val="a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-ценностное отношение к своей малой Родине, к традициям, государственной символике;</w:t>
      </w:r>
    </w:p>
    <w:p w:rsidR="00A63BF0" w:rsidRDefault="00A63BF0" w:rsidP="00A63BF0">
      <w:pPr>
        <w:pStyle w:val="a5"/>
        <w:jc w:val="both"/>
      </w:pPr>
      <w:r>
        <w:rPr>
          <w:rStyle w:val="c0"/>
        </w:rPr>
        <w:t xml:space="preserve">-сформированность чувства прекрасного и эстетических чувств на основе знакомства с </w:t>
      </w:r>
      <w:r>
        <w:rPr>
          <w:rStyle w:val="c0"/>
          <w:lang w:val="tt-RU"/>
        </w:rPr>
        <w:t>татарской</w:t>
      </w:r>
      <w:r>
        <w:rPr>
          <w:rStyle w:val="c0"/>
        </w:rPr>
        <w:t xml:space="preserve"> культурой.</w:t>
      </w:r>
    </w:p>
    <w:p w:rsidR="00A63BF0" w:rsidRDefault="00A63BF0" w:rsidP="00A63BF0">
      <w:pPr>
        <w:pStyle w:val="a5"/>
        <w:jc w:val="both"/>
      </w:pPr>
      <w:r>
        <w:rPr>
          <w:rFonts w:ascii="Times New Roman" w:hAnsi="Times New Roman"/>
        </w:rPr>
        <w:t xml:space="preserve">К </w:t>
      </w:r>
      <w:r>
        <w:rPr>
          <w:rFonts w:ascii="Times New Roman" w:hAnsi="Times New Roman"/>
          <w:b/>
        </w:rPr>
        <w:t>метапредметным результатам</w:t>
      </w:r>
      <w:r>
        <w:rPr>
          <w:rFonts w:ascii="Times New Roman" w:hAnsi="Times New Roman"/>
        </w:rPr>
        <w:t xml:space="preserve"> обучения татарскому языку относя</w:t>
      </w:r>
      <w:r>
        <w:rPr>
          <w:rFonts w:ascii="Times New Roman" w:hAnsi="Times New Roman"/>
          <w:lang w:val="tt-RU"/>
        </w:rPr>
        <w:t>т</w:t>
      </w:r>
      <w:r>
        <w:rPr>
          <w:rFonts w:ascii="Times New Roman" w:hAnsi="Times New Roman"/>
        </w:rPr>
        <w:t xml:space="preserve">ся: </w:t>
      </w:r>
    </w:p>
    <w:p w:rsidR="00A63BF0" w:rsidRDefault="00A63BF0" w:rsidP="00A63BF0">
      <w:pPr>
        <w:pStyle w:val="a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-формирование основ умения учиться и способности к организации своей деятельности</w:t>
      </w:r>
    </w:p>
    <w:p w:rsidR="00A63BF0" w:rsidRDefault="00A63BF0" w:rsidP="00A63BF0">
      <w:pPr>
        <w:pStyle w:val="a5"/>
        <w:jc w:val="both"/>
      </w:pPr>
      <w:r>
        <w:rPr>
          <w:rFonts w:ascii="Times New Roman" w:hAnsi="Times New Roman"/>
        </w:rPr>
        <w:t xml:space="preserve"> - умение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учебном процессе;</w:t>
      </w:r>
      <w:r>
        <w:rPr>
          <w:rStyle w:val="c0"/>
          <w:lang w:val="tt-RU"/>
        </w:rPr>
        <w:t xml:space="preserve"> </w:t>
      </w:r>
    </w:p>
    <w:p w:rsidR="00A63BF0" w:rsidRDefault="00A63BF0" w:rsidP="00A63BF0">
      <w:pPr>
        <w:pStyle w:val="a5"/>
        <w:jc w:val="both"/>
      </w:pPr>
      <w:r>
        <w:rPr>
          <w:rStyle w:val="c0"/>
        </w:rPr>
        <w:t>-</w:t>
      </w:r>
      <w:r>
        <w:rPr>
          <w:rStyle w:val="c0"/>
          <w:lang w:val="tt-RU"/>
        </w:rPr>
        <w:t>способность</w:t>
      </w:r>
      <w:r>
        <w:rPr>
          <w:rStyle w:val="c0"/>
        </w:rPr>
        <w:t xml:space="preserve"> к самообразованию и самовоспитанию.</w:t>
      </w:r>
    </w:p>
    <w:p w:rsidR="00A63BF0" w:rsidRDefault="00A63BF0" w:rsidP="00A63BF0">
      <w:pPr>
        <w:pStyle w:val="a5"/>
        <w:jc w:val="both"/>
      </w:pPr>
      <w:r>
        <w:rPr>
          <w:rFonts w:ascii="Times New Roman" w:hAnsi="Times New Roman"/>
          <w:b/>
        </w:rPr>
        <w:t>Предметные результаты</w:t>
      </w:r>
      <w:r>
        <w:rPr>
          <w:rFonts w:ascii="Times New Roman" w:hAnsi="Times New Roman"/>
        </w:rPr>
        <w:t xml:space="preserve"> обучения татарскому языку в 1-4 классах по каждой изучаемой  теме приводятся в тематическом планировании в графе характеристика основных видов деятельности учащихся.  По видам речевой деятельности предусматриваются следующие результаты:</w:t>
      </w:r>
    </w:p>
    <w:p w:rsidR="00A63BF0" w:rsidRDefault="00A63BF0" w:rsidP="00A63BF0">
      <w:pPr>
        <w:widowControl w:val="0"/>
        <w:tabs>
          <w:tab w:val="left" w:pos="426"/>
          <w:tab w:val="left" w:pos="1418"/>
        </w:tabs>
        <w:spacing w:line="360" w:lineRule="auto"/>
        <w:ind w:left="709"/>
        <w:jc w:val="both"/>
      </w:pPr>
      <w:r>
        <w:rPr>
          <w:rStyle w:val="c0"/>
          <w:b/>
        </w:rPr>
        <w:t>Выпускник научится:</w:t>
      </w:r>
    </w:p>
    <w:p w:rsidR="00A63BF0" w:rsidRDefault="00A63BF0" w:rsidP="00A63BF0">
      <w:pPr>
        <w:numPr>
          <w:ilvl w:val="0"/>
          <w:numId w:val="1"/>
        </w:numPr>
        <w:spacing w:after="0" w:line="360" w:lineRule="auto"/>
        <w:ind w:left="0" w:firstLine="0"/>
        <w:jc w:val="both"/>
      </w:pPr>
      <w:r>
        <w:rPr>
          <w:rFonts w:ascii="Times New Roman" w:hAnsi="Times New Roman"/>
          <w:b/>
          <w:i/>
        </w:rPr>
        <w:t>в говорении</w:t>
      </w:r>
    </w:p>
    <w:p w:rsidR="00A63BF0" w:rsidRDefault="00A63BF0" w:rsidP="00A63BF0">
      <w:pPr>
        <w:widowControl w:val="0"/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709"/>
        <w:jc w:val="both"/>
      </w:pPr>
      <w:r>
        <w:rPr>
          <w:rFonts w:ascii="Times New Roman" w:hAnsi="Times New Roman"/>
        </w:rPr>
        <w:t xml:space="preserve">вести разговор с собеседником, задавая простые вопросы и отвечать на вопросы собеседника: </w:t>
      </w:r>
      <w:r>
        <w:rPr>
          <w:rFonts w:ascii="Times New Roman" w:hAnsi="Times New Roman"/>
          <w:lang w:val="tt-RU"/>
        </w:rPr>
        <w:t>расспрашивать о чём-либо; попросить о чём-либо и отреагировать на просьбу собеседника;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tt-RU"/>
        </w:rPr>
        <w:t>начать,  продол</w:t>
      </w:r>
      <w:r>
        <w:rPr>
          <w:rFonts w:ascii="Times New Roman" w:hAnsi="Times New Roman"/>
        </w:rPr>
        <w:t>жи</w:t>
      </w:r>
      <w:r>
        <w:rPr>
          <w:rFonts w:ascii="Times New Roman" w:hAnsi="Times New Roman"/>
          <w:lang w:val="tt-RU"/>
        </w:rPr>
        <w:t>ть  и завершить разговор;</w:t>
      </w:r>
    </w:p>
    <w:p w:rsidR="00A63BF0" w:rsidRDefault="00A63BF0" w:rsidP="00A63BF0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воспризводить наизусть тексты рифмовок, стихотворений, песен;</w:t>
      </w:r>
    </w:p>
    <w:p w:rsidR="00A63BF0" w:rsidRDefault="00A63BF0" w:rsidP="00A63BF0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пересказывать услышанный/ прочитанный текст;</w:t>
      </w:r>
    </w:p>
    <w:p w:rsidR="00A63BF0" w:rsidRDefault="00A63BF0" w:rsidP="00A63BF0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составлять собственный текст по аналогии;</w:t>
      </w:r>
    </w:p>
    <w:p w:rsidR="00A63BF0" w:rsidRDefault="00A63BF0" w:rsidP="00A63BF0">
      <w:pPr>
        <w:numPr>
          <w:ilvl w:val="0"/>
          <w:numId w:val="2"/>
        </w:numPr>
        <w:spacing w:after="0" w:line="360" w:lineRule="auto"/>
        <w:ind w:left="0" w:firstLine="709"/>
        <w:jc w:val="both"/>
      </w:pPr>
      <w:r>
        <w:rPr>
          <w:rFonts w:ascii="Times New Roman" w:hAnsi="Times New Roman"/>
        </w:rPr>
        <w:t>осознанно строить речевое высказывание в соответствии с коммуникативными задачами;</w:t>
      </w:r>
    </w:p>
    <w:p w:rsidR="00A63BF0" w:rsidRDefault="00A63BF0" w:rsidP="00A63BF0">
      <w:pPr>
        <w:numPr>
          <w:ilvl w:val="0"/>
          <w:numId w:val="2"/>
        </w:numPr>
        <w:spacing w:after="0" w:line="360" w:lineRule="auto"/>
        <w:ind w:left="0" w:firstLine="709"/>
        <w:jc w:val="both"/>
      </w:pPr>
      <w:r>
        <w:rPr>
          <w:rFonts w:ascii="Times New Roman" w:hAnsi="Times New Roman"/>
        </w:rPr>
        <w:t>выражать суждение относительно поступков героев;</w:t>
      </w:r>
    </w:p>
    <w:p w:rsidR="00A63BF0" w:rsidRDefault="00A63BF0" w:rsidP="00A63BF0">
      <w:pPr>
        <w:spacing w:line="360" w:lineRule="auto"/>
        <w:ind w:left="709"/>
        <w:jc w:val="both"/>
      </w:pPr>
      <w:r>
        <w:rPr>
          <w:rFonts w:ascii="Times New Roman" w:hAnsi="Times New Roman"/>
          <w:b/>
        </w:rPr>
        <w:t>Выпускник получит возможность научиться:</w:t>
      </w:r>
    </w:p>
    <w:p w:rsidR="00A63BF0" w:rsidRDefault="00A63BF0" w:rsidP="00A63BF0">
      <w:pPr>
        <w:numPr>
          <w:ilvl w:val="0"/>
          <w:numId w:val="3"/>
        </w:numPr>
        <w:spacing w:after="0" w:line="360" w:lineRule="auto"/>
        <w:ind w:left="0" w:firstLine="206"/>
        <w:jc w:val="both"/>
        <w:rPr>
          <w:rFonts w:ascii="Times New Roman" w:hAnsi="Times New Roman"/>
          <w:b/>
          <w:i/>
          <w:lang w:val="tt-RU"/>
        </w:rPr>
      </w:pPr>
      <w:r>
        <w:rPr>
          <w:rFonts w:ascii="Times New Roman" w:hAnsi="Times New Roman"/>
          <w:b/>
          <w:i/>
          <w:lang w:val="tt-RU"/>
        </w:rPr>
        <w:t>в аудировании</w:t>
      </w:r>
    </w:p>
    <w:p w:rsidR="00A63BF0" w:rsidRDefault="00A63BF0" w:rsidP="00A63BF0">
      <w:pPr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понимать на слух речь учителя по ведению урока, высказывания одноклассников, небольшие тексты и сообщения, построенные на изученном речевом материале; </w:t>
      </w:r>
    </w:p>
    <w:p w:rsidR="00A63BF0" w:rsidRDefault="00A63BF0" w:rsidP="00A63BF0">
      <w:pPr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понимать на слух информацию, которая содержится в предъявляемом тексте; определять основную мысль текста; передавать его содержание по вопросам.</w:t>
      </w:r>
    </w:p>
    <w:p w:rsidR="00A63BF0" w:rsidRDefault="00A63BF0" w:rsidP="00A63BF0">
      <w:pPr>
        <w:spacing w:line="360" w:lineRule="auto"/>
        <w:ind w:left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Выпускник научится:</w:t>
      </w:r>
    </w:p>
    <w:p w:rsidR="00A63BF0" w:rsidRDefault="00A63BF0" w:rsidP="00A63BF0">
      <w:pPr>
        <w:numPr>
          <w:ilvl w:val="0"/>
          <w:numId w:val="3"/>
        </w:numPr>
        <w:spacing w:after="0" w:line="360" w:lineRule="auto"/>
        <w:ind w:left="0" w:firstLine="206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в чтении</w:t>
      </w:r>
    </w:p>
    <w:p w:rsidR="00A63BF0" w:rsidRDefault="00A63BF0" w:rsidP="00A63BF0">
      <w:pPr>
        <w:spacing w:line="360" w:lineRule="auto"/>
        <w:ind w:left="20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– </w:t>
      </w:r>
      <w:r>
        <w:rPr>
          <w:rFonts w:ascii="Times New Roman" w:hAnsi="Times New Roman"/>
        </w:rPr>
        <w:tab/>
        <w:t>соотносить графический образ слова с его звуковым образом;</w:t>
      </w:r>
    </w:p>
    <w:p w:rsidR="00A63BF0" w:rsidRDefault="00A63BF0" w:rsidP="00A63BF0">
      <w:pPr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соблюдать орфоэпические и интонационные нормы чтения; интонационное выделение знаков препинания; </w:t>
      </w:r>
    </w:p>
    <w:p w:rsidR="00A63BF0" w:rsidRDefault="00A63BF0" w:rsidP="00A63BF0">
      <w:pPr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извлекать конкретную информацию из прочитанного;</w:t>
      </w:r>
    </w:p>
    <w:p w:rsidR="00A63BF0" w:rsidRDefault="00A63BF0" w:rsidP="00A63BF0">
      <w:pPr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формулировать простые выводы на основе информации, которая содержится в тексте;</w:t>
      </w:r>
    </w:p>
    <w:p w:rsidR="00A63BF0" w:rsidRDefault="00A63BF0" w:rsidP="00A63BF0">
      <w:pPr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прогнозировать содержание книги по ее названию и оформлению, содержанию сообщения;</w:t>
      </w:r>
    </w:p>
    <w:p w:rsidR="00A63BF0" w:rsidRDefault="00A63BF0" w:rsidP="00A63BF0">
      <w:pPr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самостоятельно определить тему, главную мысль; деление текста (сообщения) на смысловые части, их оглавление; </w:t>
      </w:r>
    </w:p>
    <w:p w:rsidR="00A63BF0" w:rsidRDefault="00A63BF0" w:rsidP="00A63BF0">
      <w:pPr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догадываться о значении незнакомых слов по сходству с русским языком, по контексту.</w:t>
      </w:r>
    </w:p>
    <w:p w:rsidR="00A63BF0" w:rsidRDefault="00A63BF0" w:rsidP="00A63BF0">
      <w:pPr>
        <w:spacing w:line="360" w:lineRule="auto"/>
        <w:ind w:left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Выпускник научится:</w:t>
      </w:r>
    </w:p>
    <w:p w:rsidR="00A63BF0" w:rsidRDefault="00A63BF0" w:rsidP="00A63BF0">
      <w:pPr>
        <w:numPr>
          <w:ilvl w:val="0"/>
          <w:numId w:val="3"/>
        </w:numPr>
        <w:spacing w:after="0" w:line="360" w:lineRule="auto"/>
        <w:ind w:left="0" w:firstLine="206"/>
        <w:jc w:val="both"/>
      </w:pPr>
      <w:r>
        <w:rPr>
          <w:rFonts w:ascii="Times New Roman" w:hAnsi="Times New Roman"/>
          <w:b/>
          <w:i/>
        </w:rPr>
        <w:t>в письме</w:t>
      </w:r>
    </w:p>
    <w:p w:rsidR="00A63BF0" w:rsidRDefault="00A63BF0" w:rsidP="00A63BF0">
      <w:pPr>
        <w:pStyle w:val="a5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воспроизводить графически и каллиграфически корректно все буквы татарского алфавита (полупечатное написание букв, буквосочетаний, слов); </w:t>
      </w:r>
    </w:p>
    <w:p w:rsidR="00A63BF0" w:rsidRDefault="00A63BF0" w:rsidP="00A63BF0">
      <w:pPr>
        <w:pStyle w:val="a5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соотносить графический образ слова с его звуко</w:t>
      </w:r>
      <w:r>
        <w:rPr>
          <w:rFonts w:ascii="Times New Roman" w:hAnsi="Times New Roman"/>
          <w:sz w:val="20"/>
          <w:szCs w:val="20"/>
        </w:rPr>
        <w:softHyphen/>
        <w:t>вым образом;</w:t>
      </w:r>
    </w:p>
    <w:p w:rsidR="00A63BF0" w:rsidRDefault="00A63BF0" w:rsidP="00A63BF0">
      <w:pPr>
        <w:pStyle w:val="a5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отличать буквы от транскрипционных значков; сравнивать и анализировать буквосочетания и их транскрипцию;</w:t>
      </w:r>
    </w:p>
    <w:p w:rsidR="00A63BF0" w:rsidRDefault="00A63BF0" w:rsidP="00A63BF0">
      <w:pPr>
        <w:pStyle w:val="a5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выполнять лексико-грамматические упражнения;</w:t>
      </w:r>
    </w:p>
    <w:p w:rsidR="00A63BF0" w:rsidRDefault="00A63BF0" w:rsidP="00A63BF0">
      <w:pPr>
        <w:pStyle w:val="a5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отвечать письменно на вопросы;</w:t>
      </w:r>
    </w:p>
    <w:p w:rsidR="00A63BF0" w:rsidRDefault="00A63BF0" w:rsidP="00A63BF0">
      <w:pPr>
        <w:pStyle w:val="a5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писать краткое поздравление (с днем рождения, с праздником) с опорой на образец;</w:t>
      </w:r>
    </w:p>
    <w:p w:rsidR="00A63BF0" w:rsidRDefault="00A63BF0" w:rsidP="00A63BF0">
      <w:pPr>
        <w:pStyle w:val="a5"/>
        <w:jc w:val="both"/>
      </w:pPr>
      <w:r>
        <w:rPr>
          <w:rFonts w:ascii="Times New Roman" w:hAnsi="Times New Roman"/>
          <w:sz w:val="20"/>
          <w:szCs w:val="20"/>
        </w:rPr>
        <w:t>писать по образцу короткое письмо другу</w:t>
      </w:r>
      <w:r>
        <w:rPr>
          <w:rFonts w:ascii="Times New Roman" w:hAnsi="Times New Roman"/>
          <w:sz w:val="20"/>
          <w:szCs w:val="20"/>
          <w:lang w:val="tt-RU"/>
        </w:rPr>
        <w:t>,</w:t>
      </w:r>
      <w:r>
        <w:rPr>
          <w:rFonts w:ascii="Times New Roman" w:hAnsi="Times New Roman"/>
          <w:sz w:val="20"/>
          <w:szCs w:val="20"/>
        </w:rPr>
        <w:t xml:space="preserve"> сообщать краткие сведения о себе, запра</w:t>
      </w:r>
      <w:r>
        <w:rPr>
          <w:rFonts w:ascii="Times New Roman" w:hAnsi="Times New Roman"/>
          <w:sz w:val="20"/>
          <w:szCs w:val="20"/>
        </w:rPr>
        <w:softHyphen/>
        <w:t>шивать аналогичную информацию о нем.</w:t>
      </w:r>
    </w:p>
    <w:p w:rsidR="00A63BF0" w:rsidRDefault="00A63BF0" w:rsidP="00A63BF0">
      <w:pPr>
        <w:pStyle w:val="a5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A63BF0" w:rsidRDefault="00A63BF0" w:rsidP="00A63BF0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Лингвистические знания и навыки</w:t>
      </w:r>
    </w:p>
    <w:p w:rsidR="00A63BF0" w:rsidRDefault="00A63BF0" w:rsidP="00A63BF0">
      <w:pPr>
        <w:pStyle w:val="a5"/>
        <w:jc w:val="center"/>
      </w:pPr>
      <w:r>
        <w:rPr>
          <w:rFonts w:ascii="Times New Roman" w:hAnsi="Times New Roman"/>
          <w:b/>
          <w:i/>
          <w:sz w:val="24"/>
          <w:szCs w:val="24"/>
        </w:rPr>
        <w:t>Графика, каллиграфия, орфография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A63BF0" w:rsidRDefault="00A63BF0" w:rsidP="00A63BF0">
      <w:pPr>
        <w:pStyle w:val="a5"/>
        <w:ind w:firstLine="708"/>
        <w:jc w:val="both"/>
      </w:pPr>
      <w:r>
        <w:rPr>
          <w:rFonts w:ascii="Times New Roman" w:hAnsi="Times New Roman"/>
          <w:sz w:val="24"/>
          <w:szCs w:val="24"/>
        </w:rPr>
        <w:t>Татарский алфавит. Звуко-буквенные соответствия. Знаки транскрипции. Основные правила чтения и орфографии. Написание слов лексического минимума</w:t>
      </w:r>
      <w:r>
        <w:rPr>
          <w:rFonts w:ascii="Times New Roman" w:hAnsi="Times New Roman"/>
          <w:sz w:val="24"/>
          <w:szCs w:val="24"/>
          <w:lang w:val="tt-RU"/>
        </w:rPr>
        <w:t>, соответствующ</w:t>
      </w:r>
      <w:r>
        <w:rPr>
          <w:rFonts w:ascii="Times New Roman" w:hAnsi="Times New Roman"/>
          <w:sz w:val="24"/>
          <w:szCs w:val="24"/>
        </w:rPr>
        <w:t>их произношению и не соответствующих произношению. Перенос слов. Заглавная буква в начале предложения и именах собственных. Знаки препинания в конце предложения (точка, вопросительный и восклицательный знаки).</w:t>
      </w:r>
    </w:p>
    <w:p w:rsidR="00A63BF0" w:rsidRDefault="00A63BF0" w:rsidP="00A63BF0">
      <w:pPr>
        <w:pStyle w:val="a5"/>
        <w:jc w:val="center"/>
      </w:pPr>
      <w:r>
        <w:rPr>
          <w:rFonts w:ascii="Times New Roman" w:hAnsi="Times New Roman"/>
          <w:b/>
          <w:i/>
          <w:sz w:val="24"/>
          <w:szCs w:val="24"/>
        </w:rPr>
        <w:t>Фонетическая сторона речи.</w:t>
      </w:r>
    </w:p>
    <w:p w:rsidR="00A63BF0" w:rsidRDefault="00A63BF0" w:rsidP="00A63BF0">
      <w:pPr>
        <w:pStyle w:val="a5"/>
        <w:ind w:firstLine="708"/>
        <w:jc w:val="both"/>
      </w:pPr>
      <w:r>
        <w:rPr>
          <w:rFonts w:ascii="Times New Roman" w:hAnsi="Times New Roman"/>
          <w:sz w:val="24"/>
          <w:szCs w:val="24"/>
        </w:rPr>
        <w:t xml:space="preserve">Звуки и звукосочетания татарского языка. Закон сингармонизма. </w:t>
      </w:r>
      <w:r>
        <w:rPr>
          <w:rFonts w:ascii="Times New Roman" w:hAnsi="Times New Roman"/>
          <w:sz w:val="24"/>
          <w:szCs w:val="24"/>
          <w:lang w:val="tt-RU"/>
        </w:rPr>
        <w:t xml:space="preserve"> Слоав с твердыми и мягкими гласными, а также слова, не подчиняющиеся закону сингармонизма; слова активного словаря с гласными </w:t>
      </w:r>
      <w:r>
        <w:rPr>
          <w:rFonts w:ascii="Times New Roman" w:hAnsi="Times New Roman"/>
          <w:i/>
          <w:sz w:val="24"/>
          <w:szCs w:val="24"/>
          <w:lang w:val="tt-RU"/>
        </w:rPr>
        <w:t>ә, ү, ө , ы , э, о;</w:t>
      </w:r>
      <w:r>
        <w:rPr>
          <w:rFonts w:ascii="Times New Roman" w:hAnsi="Times New Roman"/>
          <w:sz w:val="24"/>
          <w:szCs w:val="24"/>
          <w:lang w:val="tt-RU"/>
        </w:rPr>
        <w:t xml:space="preserve"> сложные слова (</w:t>
      </w:r>
      <w:r>
        <w:rPr>
          <w:rFonts w:ascii="Times New Roman" w:hAnsi="Times New Roman"/>
          <w:i/>
          <w:sz w:val="24"/>
          <w:szCs w:val="24"/>
          <w:lang w:val="tt-RU"/>
        </w:rPr>
        <w:t xml:space="preserve">көньяк, төньяк, кулъяулык); </w:t>
      </w:r>
      <w:r>
        <w:rPr>
          <w:rFonts w:ascii="Times New Roman" w:hAnsi="Times New Roman"/>
          <w:sz w:val="24"/>
          <w:szCs w:val="24"/>
          <w:lang w:val="tt-RU"/>
        </w:rPr>
        <w:t xml:space="preserve">слова со специфичными согласными звуками </w:t>
      </w:r>
      <w:r>
        <w:rPr>
          <w:rFonts w:ascii="Times New Roman" w:hAnsi="Times New Roman"/>
          <w:sz w:val="24"/>
          <w:szCs w:val="24"/>
        </w:rPr>
        <w:t>[къ],  [гъ], [</w:t>
      </w:r>
      <w:r>
        <w:rPr>
          <w:rFonts w:ascii="Times New Roman" w:hAnsi="Times New Roman"/>
          <w:sz w:val="24"/>
          <w:szCs w:val="24"/>
          <w:lang w:val="en-US"/>
        </w:rPr>
        <w:t>w</w:t>
      </w:r>
      <w:r>
        <w:rPr>
          <w:rFonts w:ascii="Times New Roman" w:hAnsi="Times New Roman"/>
          <w:sz w:val="24"/>
          <w:szCs w:val="24"/>
        </w:rPr>
        <w:t>], [</w:t>
      </w:r>
      <w:r>
        <w:rPr>
          <w:rFonts w:ascii="Times New Roman" w:hAnsi="Times New Roman"/>
          <w:sz w:val="24"/>
          <w:szCs w:val="24"/>
          <w:lang w:val="tt-RU"/>
        </w:rPr>
        <w:t>җ</w:t>
      </w:r>
      <w:r>
        <w:rPr>
          <w:rFonts w:ascii="Times New Roman" w:hAnsi="Times New Roman"/>
          <w:sz w:val="24"/>
          <w:szCs w:val="24"/>
        </w:rPr>
        <w:t>]</w:t>
      </w:r>
      <w:r>
        <w:rPr>
          <w:rFonts w:ascii="Times New Roman" w:hAnsi="Times New Roman"/>
          <w:sz w:val="24"/>
          <w:szCs w:val="24"/>
          <w:lang w:val="tt-RU"/>
        </w:rPr>
        <w:t>,</w:t>
      </w:r>
      <w:r>
        <w:rPr>
          <w:rFonts w:ascii="Times New Roman" w:hAnsi="Times New Roman"/>
          <w:sz w:val="24"/>
          <w:szCs w:val="24"/>
        </w:rPr>
        <w:t xml:space="preserve"> [</w:t>
      </w:r>
      <w:r>
        <w:rPr>
          <w:rFonts w:ascii="Times New Roman" w:hAnsi="Times New Roman"/>
          <w:sz w:val="24"/>
          <w:szCs w:val="24"/>
          <w:lang w:val="tt-RU"/>
        </w:rPr>
        <w:t>ң</w:t>
      </w:r>
      <w:r>
        <w:rPr>
          <w:rFonts w:ascii="Times New Roman" w:hAnsi="Times New Roman"/>
          <w:sz w:val="24"/>
          <w:szCs w:val="24"/>
        </w:rPr>
        <w:t>]</w:t>
      </w:r>
      <w:r>
        <w:rPr>
          <w:rFonts w:ascii="Times New Roman" w:hAnsi="Times New Roman"/>
          <w:sz w:val="24"/>
          <w:szCs w:val="24"/>
          <w:lang w:val="tt-RU"/>
        </w:rPr>
        <w:t>,</w:t>
      </w:r>
      <w:r>
        <w:rPr>
          <w:rFonts w:ascii="Times New Roman" w:hAnsi="Times New Roman"/>
          <w:sz w:val="24"/>
          <w:szCs w:val="24"/>
        </w:rPr>
        <w:t xml:space="preserve"> [</w:t>
      </w:r>
      <w:r>
        <w:rPr>
          <w:rFonts w:ascii="Times New Roman" w:hAnsi="Times New Roman"/>
          <w:sz w:val="24"/>
          <w:szCs w:val="24"/>
          <w:lang w:val="tt-RU"/>
        </w:rPr>
        <w:t>һ</w:t>
      </w:r>
      <w:r>
        <w:rPr>
          <w:rFonts w:ascii="Times New Roman" w:hAnsi="Times New Roman"/>
          <w:sz w:val="24"/>
          <w:szCs w:val="24"/>
        </w:rPr>
        <w:t>]</w:t>
      </w:r>
      <w:r>
        <w:rPr>
          <w:rFonts w:ascii="Times New Roman" w:hAnsi="Times New Roman"/>
          <w:sz w:val="24"/>
          <w:szCs w:val="24"/>
          <w:lang w:val="tt-RU"/>
        </w:rPr>
        <w:t>,</w:t>
      </w:r>
      <w:r>
        <w:rPr>
          <w:rFonts w:ascii="Times New Roman" w:hAnsi="Times New Roman"/>
          <w:sz w:val="24"/>
          <w:szCs w:val="24"/>
        </w:rPr>
        <w:t xml:space="preserve"> [</w:t>
      </w:r>
      <w:r>
        <w:rPr>
          <w:rFonts w:ascii="Times New Roman" w:hAnsi="Times New Roman"/>
          <w:sz w:val="24"/>
          <w:szCs w:val="24"/>
          <w:lang w:val="tt-RU"/>
        </w:rPr>
        <w:t>ч</w:t>
      </w:r>
      <w:r>
        <w:rPr>
          <w:rFonts w:ascii="Times New Roman" w:hAnsi="Times New Roman"/>
          <w:sz w:val="24"/>
          <w:szCs w:val="24"/>
        </w:rPr>
        <w:t>] [‘] (гамза), слова с двойными согласными (</w:t>
      </w:r>
      <w:r>
        <w:rPr>
          <w:rFonts w:ascii="Times New Roman" w:hAnsi="Times New Roman"/>
          <w:i/>
          <w:sz w:val="24"/>
          <w:szCs w:val="24"/>
        </w:rPr>
        <w:t>аккош, кит</w:t>
      </w:r>
      <w:r>
        <w:rPr>
          <w:rFonts w:ascii="Times New Roman" w:hAnsi="Times New Roman"/>
          <w:i/>
          <w:sz w:val="24"/>
          <w:szCs w:val="24"/>
          <w:lang w:val="tt-RU"/>
        </w:rPr>
        <w:t>т</w:t>
      </w:r>
      <w:r>
        <w:rPr>
          <w:rFonts w:ascii="Times New Roman" w:hAnsi="Times New Roman"/>
          <w:i/>
          <w:sz w:val="24"/>
          <w:szCs w:val="24"/>
        </w:rPr>
        <w:t>е)</w:t>
      </w:r>
      <w:r>
        <w:rPr>
          <w:rFonts w:ascii="Times New Roman" w:hAnsi="Times New Roman"/>
          <w:sz w:val="24"/>
          <w:szCs w:val="24"/>
          <w:lang w:val="tt-RU"/>
        </w:rPr>
        <w:t xml:space="preserve">. Произношение слов с </w:t>
      </w:r>
      <w:r>
        <w:rPr>
          <w:rFonts w:ascii="Times New Roman" w:hAnsi="Times New Roman"/>
          <w:i/>
          <w:sz w:val="24"/>
          <w:szCs w:val="24"/>
          <w:lang w:val="tt-RU"/>
        </w:rPr>
        <w:t>я, ю, е</w:t>
      </w:r>
      <w:r>
        <w:rPr>
          <w:rFonts w:ascii="Times New Roman" w:hAnsi="Times New Roman"/>
          <w:sz w:val="24"/>
          <w:szCs w:val="24"/>
          <w:lang w:val="tt-RU"/>
        </w:rPr>
        <w:t xml:space="preserve">: </w:t>
      </w:r>
      <w:r>
        <w:rPr>
          <w:rFonts w:ascii="Times New Roman" w:hAnsi="Times New Roman"/>
          <w:i/>
          <w:sz w:val="24"/>
          <w:szCs w:val="24"/>
          <w:lang w:val="tt-RU"/>
        </w:rPr>
        <w:t>ярата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sz w:val="24"/>
          <w:szCs w:val="24"/>
        </w:rPr>
        <w:t>[</w:t>
      </w:r>
      <w:r>
        <w:rPr>
          <w:rFonts w:ascii="Times New Roman" w:hAnsi="Times New Roman"/>
          <w:sz w:val="24"/>
          <w:szCs w:val="24"/>
          <w:lang w:val="tt-RU"/>
        </w:rPr>
        <w:t>йа°рата</w:t>
      </w:r>
      <w:r>
        <w:rPr>
          <w:rFonts w:ascii="Times New Roman" w:hAnsi="Times New Roman"/>
          <w:sz w:val="24"/>
          <w:szCs w:val="24"/>
        </w:rPr>
        <w:t xml:space="preserve">], </w:t>
      </w:r>
      <w:r>
        <w:rPr>
          <w:rFonts w:ascii="Times New Roman" w:hAnsi="Times New Roman"/>
          <w:i/>
          <w:sz w:val="24"/>
          <w:szCs w:val="24"/>
          <w:lang w:val="tt-RU"/>
        </w:rPr>
        <w:t>яши</w:t>
      </w:r>
      <w:r>
        <w:rPr>
          <w:rFonts w:ascii="Times New Roman" w:hAnsi="Times New Roman"/>
          <w:sz w:val="24"/>
          <w:szCs w:val="24"/>
        </w:rPr>
        <w:t xml:space="preserve"> [</w:t>
      </w:r>
      <w:r>
        <w:rPr>
          <w:rFonts w:ascii="Times New Roman" w:hAnsi="Times New Roman"/>
          <w:sz w:val="24"/>
          <w:szCs w:val="24"/>
          <w:lang w:val="tt-RU"/>
        </w:rPr>
        <w:t>йәши</w:t>
      </w:r>
      <w:r>
        <w:rPr>
          <w:rFonts w:ascii="Times New Roman" w:hAnsi="Times New Roman"/>
          <w:sz w:val="24"/>
          <w:szCs w:val="24"/>
        </w:rPr>
        <w:t xml:space="preserve">], </w:t>
      </w:r>
      <w:r>
        <w:rPr>
          <w:rFonts w:ascii="Times New Roman" w:hAnsi="Times New Roman"/>
          <w:i/>
          <w:sz w:val="24"/>
          <w:szCs w:val="24"/>
          <w:lang w:val="tt-RU"/>
        </w:rPr>
        <w:t>юл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sz w:val="24"/>
          <w:szCs w:val="24"/>
        </w:rPr>
        <w:t>[</w:t>
      </w:r>
      <w:r>
        <w:rPr>
          <w:rFonts w:ascii="Times New Roman" w:hAnsi="Times New Roman"/>
          <w:sz w:val="24"/>
          <w:szCs w:val="24"/>
          <w:lang w:val="tt-RU"/>
        </w:rPr>
        <w:t>йул</w:t>
      </w:r>
      <w:r>
        <w:rPr>
          <w:rFonts w:ascii="Times New Roman" w:hAnsi="Times New Roman"/>
          <w:sz w:val="24"/>
          <w:szCs w:val="24"/>
        </w:rPr>
        <w:t xml:space="preserve">], </w:t>
      </w:r>
      <w:r>
        <w:rPr>
          <w:rFonts w:ascii="Times New Roman" w:hAnsi="Times New Roman"/>
          <w:i/>
          <w:sz w:val="24"/>
          <w:szCs w:val="24"/>
          <w:lang w:val="tt-RU"/>
        </w:rPr>
        <w:t>юкә</w:t>
      </w:r>
      <w:r>
        <w:rPr>
          <w:rFonts w:ascii="Times New Roman" w:hAnsi="Times New Roman"/>
          <w:sz w:val="24"/>
          <w:szCs w:val="24"/>
        </w:rPr>
        <w:t>[</w:t>
      </w:r>
      <w:r>
        <w:rPr>
          <w:rFonts w:ascii="Times New Roman" w:hAnsi="Times New Roman"/>
          <w:sz w:val="24"/>
          <w:szCs w:val="24"/>
          <w:lang w:val="tt-RU"/>
        </w:rPr>
        <w:t>йүкә</w:t>
      </w:r>
      <w:r>
        <w:rPr>
          <w:rFonts w:ascii="Times New Roman" w:hAnsi="Times New Roman"/>
          <w:sz w:val="24"/>
          <w:szCs w:val="24"/>
        </w:rPr>
        <w:t>]</w:t>
      </w:r>
      <w:r>
        <w:rPr>
          <w:rFonts w:ascii="Times New Roman" w:hAnsi="Times New Roman"/>
          <w:sz w:val="24"/>
          <w:szCs w:val="24"/>
          <w:lang w:val="tt-RU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tt-RU"/>
        </w:rPr>
        <w:t xml:space="preserve">ел </w:t>
      </w:r>
      <w:r>
        <w:rPr>
          <w:rFonts w:ascii="Times New Roman" w:hAnsi="Times New Roman"/>
          <w:sz w:val="24"/>
          <w:szCs w:val="24"/>
        </w:rPr>
        <w:t>[</w:t>
      </w:r>
      <w:r>
        <w:rPr>
          <w:rFonts w:ascii="Times New Roman" w:hAnsi="Times New Roman"/>
          <w:sz w:val="24"/>
          <w:szCs w:val="24"/>
          <w:lang w:val="tt-RU"/>
        </w:rPr>
        <w:t>йыл</w:t>
      </w:r>
      <w:r>
        <w:rPr>
          <w:rFonts w:ascii="Times New Roman" w:hAnsi="Times New Roman"/>
          <w:sz w:val="24"/>
          <w:szCs w:val="24"/>
        </w:rPr>
        <w:t>]</w:t>
      </w:r>
      <w:r>
        <w:rPr>
          <w:rFonts w:ascii="Times New Roman" w:hAnsi="Times New Roman"/>
          <w:sz w:val="24"/>
          <w:szCs w:val="24"/>
          <w:lang w:val="tt-RU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tt-RU"/>
        </w:rPr>
        <w:t xml:space="preserve">егет </w:t>
      </w:r>
      <w:r>
        <w:rPr>
          <w:rFonts w:ascii="Times New Roman" w:hAnsi="Times New Roman"/>
          <w:sz w:val="24"/>
          <w:szCs w:val="24"/>
        </w:rPr>
        <w:t>[</w:t>
      </w:r>
      <w:r>
        <w:rPr>
          <w:rFonts w:ascii="Times New Roman" w:hAnsi="Times New Roman"/>
          <w:sz w:val="24"/>
          <w:szCs w:val="24"/>
          <w:lang w:val="tt-RU"/>
        </w:rPr>
        <w:t>йэгэт</w:t>
      </w:r>
      <w:r>
        <w:rPr>
          <w:rFonts w:ascii="Times New Roman" w:hAnsi="Times New Roman"/>
          <w:sz w:val="24"/>
          <w:szCs w:val="24"/>
        </w:rPr>
        <w:t>]</w:t>
      </w:r>
      <w:r>
        <w:rPr>
          <w:rFonts w:ascii="Times New Roman" w:hAnsi="Times New Roman"/>
          <w:sz w:val="24"/>
          <w:szCs w:val="24"/>
          <w:lang w:val="tt-RU"/>
        </w:rPr>
        <w:t>. Чередование согласных звуков (к//г, п//б). Н</w:t>
      </w:r>
      <w:r>
        <w:rPr>
          <w:rFonts w:ascii="Times New Roman" w:hAnsi="Times New Roman"/>
          <w:sz w:val="24"/>
          <w:szCs w:val="24"/>
        </w:rPr>
        <w:t xml:space="preserve">ормы произношения: долгота и краткость гласных, оглушение звонких согласных в конце слога или слова. Ударение в слове, фразе. Особенности словесного ударения в вопросительных и отрицательных местоимениях, в глаголах отрицательной формы и </w:t>
      </w:r>
      <w:r>
        <w:rPr>
          <w:rFonts w:ascii="Times New Roman" w:hAnsi="Times New Roman"/>
          <w:sz w:val="24"/>
          <w:szCs w:val="24"/>
          <w:lang w:val="tt-RU"/>
        </w:rPr>
        <w:t>в глаголах повелительного наклонения</w:t>
      </w:r>
      <w:r>
        <w:rPr>
          <w:rFonts w:ascii="Times New Roman" w:hAnsi="Times New Roman"/>
          <w:sz w:val="24"/>
          <w:szCs w:val="24"/>
        </w:rPr>
        <w:t>. Ритмико-интонационные особенности повествовательного, побудительного и вопросительного предложений. Интонация перечисления.</w:t>
      </w:r>
      <w:r>
        <w:rPr>
          <w:rFonts w:ascii="Times New Roman" w:hAnsi="Times New Roman"/>
          <w:sz w:val="24"/>
          <w:szCs w:val="24"/>
          <w:lang w:val="tt-RU"/>
        </w:rPr>
        <w:t xml:space="preserve"> Интона</w:t>
      </w:r>
      <w:r>
        <w:rPr>
          <w:rFonts w:ascii="Times New Roman" w:hAnsi="Times New Roman"/>
          <w:sz w:val="24"/>
          <w:szCs w:val="24"/>
        </w:rPr>
        <w:t xml:space="preserve">ция приветствия, прощания, обращения, поздравления, извинения, просьбы, приказа. </w:t>
      </w:r>
    </w:p>
    <w:p w:rsidR="00A63BF0" w:rsidRDefault="00A63BF0" w:rsidP="00A63BF0">
      <w:pPr>
        <w:pStyle w:val="a5"/>
        <w:jc w:val="center"/>
      </w:pPr>
      <w:r>
        <w:rPr>
          <w:rFonts w:ascii="Times New Roman" w:hAnsi="Times New Roman"/>
          <w:b/>
          <w:i/>
          <w:sz w:val="24"/>
          <w:szCs w:val="24"/>
        </w:rPr>
        <w:t>Лексическая сторона речи.</w:t>
      </w:r>
    </w:p>
    <w:p w:rsidR="00A63BF0" w:rsidRDefault="00A63BF0" w:rsidP="00A63BF0">
      <w:pPr>
        <w:pStyle w:val="a5"/>
        <w:ind w:firstLine="708"/>
        <w:jc w:val="both"/>
      </w:pPr>
      <w:r>
        <w:rPr>
          <w:rFonts w:ascii="Times New Roman" w:hAnsi="Times New Roman"/>
          <w:sz w:val="24"/>
          <w:szCs w:val="24"/>
        </w:rPr>
        <w:t xml:space="preserve">Лексические единицы, обслуживающие ситуации общения в пределах тематики начальных классов образовательной организации для двустороннего (рецептивного и продуктивного) усвоения; простейшие устойчивые словосочетания, оценочная лексика и речевые клише как элементы речевого этикета, отражающие культуру татарского народа. Слова - названия предметов, их признаков, действий предметов. Общие слова для татарского и русского языков.  Интернациональные слова (например, </w:t>
      </w:r>
      <w:r>
        <w:rPr>
          <w:rFonts w:ascii="Times New Roman" w:hAnsi="Times New Roman"/>
          <w:i/>
          <w:sz w:val="24"/>
          <w:szCs w:val="24"/>
        </w:rPr>
        <w:t>компьютер, фильм</w:t>
      </w:r>
      <w:r>
        <w:rPr>
          <w:rFonts w:ascii="Times New Roman" w:hAnsi="Times New Roman"/>
          <w:sz w:val="24"/>
          <w:szCs w:val="24"/>
        </w:rPr>
        <w:t xml:space="preserve">). </w:t>
      </w:r>
      <w:r>
        <w:rPr>
          <w:rFonts w:ascii="Times New Roman" w:hAnsi="Times New Roman"/>
          <w:sz w:val="24"/>
          <w:szCs w:val="24"/>
        </w:rPr>
        <w:lastRenderedPageBreak/>
        <w:t>Начальное представление о словообразовании: парные (</w:t>
      </w:r>
      <w:r>
        <w:rPr>
          <w:rFonts w:ascii="Times New Roman" w:hAnsi="Times New Roman"/>
          <w:i/>
          <w:sz w:val="24"/>
          <w:szCs w:val="24"/>
        </w:rPr>
        <w:t>савыт-саба)</w:t>
      </w:r>
      <w:r>
        <w:rPr>
          <w:rFonts w:ascii="Times New Roman" w:hAnsi="Times New Roman"/>
          <w:sz w:val="24"/>
          <w:szCs w:val="24"/>
        </w:rPr>
        <w:t>, сложные (</w:t>
      </w:r>
      <w:r>
        <w:rPr>
          <w:rFonts w:ascii="Times New Roman" w:hAnsi="Times New Roman"/>
          <w:i/>
          <w:sz w:val="24"/>
          <w:szCs w:val="24"/>
        </w:rPr>
        <w:t>ташбака)</w:t>
      </w:r>
      <w:r>
        <w:rPr>
          <w:rFonts w:ascii="Times New Roman" w:hAnsi="Times New Roman"/>
          <w:sz w:val="24"/>
          <w:szCs w:val="24"/>
        </w:rPr>
        <w:t xml:space="preserve"> и составные (</w:t>
      </w:r>
      <w:r>
        <w:rPr>
          <w:rFonts w:ascii="Times New Roman" w:hAnsi="Times New Roman"/>
          <w:i/>
          <w:sz w:val="24"/>
          <w:szCs w:val="24"/>
        </w:rPr>
        <w:t>салават к</w:t>
      </w:r>
      <w:r>
        <w:rPr>
          <w:rFonts w:ascii="Times New Roman" w:hAnsi="Times New Roman"/>
          <w:i/>
          <w:sz w:val="24"/>
          <w:szCs w:val="24"/>
          <w:lang w:val="tt-RU"/>
        </w:rPr>
        <w:t>үпере)</w:t>
      </w:r>
      <w:r>
        <w:rPr>
          <w:rFonts w:ascii="Times New Roman" w:hAnsi="Times New Roman"/>
          <w:sz w:val="24"/>
          <w:szCs w:val="24"/>
        </w:rPr>
        <w:t xml:space="preserve"> слова. </w:t>
      </w:r>
    </w:p>
    <w:p w:rsidR="00A63BF0" w:rsidRDefault="00A63BF0" w:rsidP="00A63BF0">
      <w:pPr>
        <w:pStyle w:val="a5"/>
        <w:jc w:val="center"/>
      </w:pPr>
      <w:r>
        <w:rPr>
          <w:rFonts w:ascii="Times New Roman" w:hAnsi="Times New Roman"/>
          <w:b/>
          <w:i/>
          <w:sz w:val="24"/>
          <w:szCs w:val="24"/>
        </w:rPr>
        <w:t>Грамматическая сторона речи.</w:t>
      </w:r>
    </w:p>
    <w:p w:rsidR="00A63BF0" w:rsidRDefault="00A63BF0" w:rsidP="00A63BF0">
      <w:pPr>
        <w:pStyle w:val="a5"/>
        <w:ind w:firstLine="708"/>
        <w:jc w:val="both"/>
      </w:pPr>
      <w:r>
        <w:rPr>
          <w:rFonts w:ascii="Times New Roman" w:hAnsi="Times New Roman"/>
          <w:sz w:val="24"/>
          <w:szCs w:val="24"/>
          <w:lang w:val="tt-RU"/>
        </w:rPr>
        <w:t>Имена существительные. Изменение существительных по числам. Изменение  существительных по падежам. Изменение существительных по принадлежости.  Собственные имена существительные. Имена п</w:t>
      </w:r>
      <w:r>
        <w:rPr>
          <w:rFonts w:ascii="Times New Roman" w:hAnsi="Times New Roman"/>
          <w:sz w:val="24"/>
          <w:szCs w:val="24"/>
        </w:rPr>
        <w:t>рилагательные в положительной, сравнительной и превосходной степенях. Местоимения личные, вопросительные, указательные (</w:t>
      </w:r>
      <w:r>
        <w:rPr>
          <w:rFonts w:ascii="Times New Roman" w:hAnsi="Times New Roman"/>
          <w:i/>
          <w:sz w:val="24"/>
          <w:szCs w:val="24"/>
          <w:lang w:val="tt-RU"/>
        </w:rPr>
        <w:t>бу, теге, менә</w:t>
      </w:r>
      <w:r>
        <w:rPr>
          <w:rFonts w:ascii="Times New Roman" w:hAnsi="Times New Roman"/>
          <w:sz w:val="24"/>
          <w:szCs w:val="24"/>
        </w:rPr>
        <w:t xml:space="preserve">). Количественные числительные до 100, порядковые числительные до </w:t>
      </w:r>
      <w:r>
        <w:rPr>
          <w:rFonts w:ascii="Times New Roman" w:hAnsi="Times New Roman"/>
          <w:sz w:val="24"/>
          <w:szCs w:val="24"/>
          <w:lang w:val="tt-RU"/>
        </w:rPr>
        <w:t>10</w:t>
      </w:r>
      <w:r>
        <w:rPr>
          <w:rFonts w:ascii="Times New Roman" w:hAnsi="Times New Roman"/>
          <w:sz w:val="24"/>
          <w:szCs w:val="24"/>
        </w:rPr>
        <w:t xml:space="preserve">0. </w:t>
      </w:r>
      <w:r>
        <w:rPr>
          <w:rFonts w:ascii="Times New Roman" w:hAnsi="Times New Roman"/>
          <w:sz w:val="24"/>
          <w:szCs w:val="24"/>
          <w:lang w:val="tt-RU"/>
        </w:rPr>
        <w:t>Изменение гл</w:t>
      </w:r>
      <w:r>
        <w:rPr>
          <w:rFonts w:ascii="Times New Roman" w:hAnsi="Times New Roman"/>
          <w:sz w:val="24"/>
          <w:szCs w:val="24"/>
        </w:rPr>
        <w:t>аголов настоящего, прошедшего определенного и неопределенного</w:t>
      </w:r>
      <w:r>
        <w:rPr>
          <w:rFonts w:ascii="Times New Roman" w:hAnsi="Times New Roman"/>
          <w:sz w:val="24"/>
          <w:szCs w:val="24"/>
          <w:lang w:val="tt-RU"/>
        </w:rPr>
        <w:t xml:space="preserve"> времени по лицам и числам</w:t>
      </w:r>
      <w:r>
        <w:rPr>
          <w:rFonts w:ascii="Times New Roman" w:hAnsi="Times New Roman"/>
          <w:sz w:val="24"/>
          <w:szCs w:val="24"/>
        </w:rPr>
        <w:t xml:space="preserve">. Неопределенная форма глагола с модальными словами </w:t>
      </w:r>
      <w:r>
        <w:rPr>
          <w:rFonts w:ascii="Times New Roman" w:hAnsi="Times New Roman"/>
          <w:i/>
          <w:sz w:val="24"/>
          <w:szCs w:val="24"/>
        </w:rPr>
        <w:t>кир</w:t>
      </w:r>
      <w:r>
        <w:rPr>
          <w:rFonts w:ascii="Times New Roman" w:hAnsi="Times New Roman"/>
          <w:i/>
          <w:sz w:val="24"/>
          <w:szCs w:val="24"/>
          <w:lang w:val="tt-RU"/>
        </w:rPr>
        <w:t>әк (кирәк түгел), ярый (ярамый)</w:t>
      </w:r>
      <w:r>
        <w:rPr>
          <w:rFonts w:ascii="Times New Roman" w:hAnsi="Times New Roman"/>
          <w:sz w:val="24"/>
          <w:szCs w:val="24"/>
        </w:rPr>
        <w:t>.  Наречия времени (</w:t>
      </w:r>
      <w:r>
        <w:rPr>
          <w:rFonts w:ascii="Times New Roman" w:hAnsi="Times New Roman"/>
          <w:i/>
          <w:sz w:val="24"/>
          <w:szCs w:val="24"/>
          <w:lang w:val="tt-RU"/>
        </w:rPr>
        <w:t xml:space="preserve">бүген, иртәгә, кичә, иртән). </w:t>
      </w:r>
      <w:r>
        <w:rPr>
          <w:rFonts w:ascii="Times New Roman" w:hAnsi="Times New Roman"/>
          <w:sz w:val="24"/>
          <w:szCs w:val="24"/>
        </w:rPr>
        <w:t xml:space="preserve">Наречие </w:t>
      </w:r>
      <w:r>
        <w:rPr>
          <w:rFonts w:ascii="Times New Roman" w:hAnsi="Times New Roman"/>
          <w:sz w:val="24"/>
          <w:szCs w:val="24"/>
          <w:lang w:val="tt-RU"/>
        </w:rPr>
        <w:t>места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i/>
          <w:sz w:val="24"/>
          <w:szCs w:val="24"/>
          <w:lang w:val="tt-RU"/>
        </w:rPr>
        <w:t>монда).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sz w:val="24"/>
          <w:szCs w:val="24"/>
        </w:rPr>
        <w:t>Наиболее употребительные п</w:t>
      </w:r>
      <w:r>
        <w:rPr>
          <w:rFonts w:ascii="Times New Roman" w:hAnsi="Times New Roman"/>
          <w:sz w:val="24"/>
          <w:szCs w:val="24"/>
          <w:lang w:val="tt-RU"/>
        </w:rPr>
        <w:t>ослелоги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i/>
          <w:sz w:val="24"/>
          <w:szCs w:val="24"/>
          <w:lang w:val="tt-RU"/>
        </w:rPr>
        <w:t>белән, турында, өчен, кебек, соң, аша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tt-RU"/>
        </w:rPr>
        <w:t>П</w:t>
      </w:r>
      <w:r>
        <w:rPr>
          <w:rFonts w:ascii="Times New Roman" w:hAnsi="Times New Roman"/>
          <w:sz w:val="24"/>
          <w:szCs w:val="24"/>
        </w:rPr>
        <w:t>ослелог</w:t>
      </w:r>
      <w:r>
        <w:rPr>
          <w:rFonts w:ascii="Times New Roman" w:hAnsi="Times New Roman"/>
          <w:sz w:val="24"/>
          <w:szCs w:val="24"/>
          <w:lang w:val="tt-RU"/>
        </w:rPr>
        <w:t>и</w:t>
      </w:r>
      <w:r>
        <w:rPr>
          <w:rFonts w:ascii="Times New Roman" w:hAnsi="Times New Roman"/>
          <w:sz w:val="24"/>
          <w:szCs w:val="24"/>
        </w:rPr>
        <w:t xml:space="preserve"> с существительными и местоимениями.</w:t>
      </w:r>
      <w:r>
        <w:rPr>
          <w:rFonts w:ascii="Times New Roman" w:hAnsi="Times New Roman"/>
          <w:sz w:val="24"/>
          <w:szCs w:val="24"/>
          <w:lang w:val="tt-RU"/>
        </w:rPr>
        <w:t xml:space="preserve"> Послеложные слова (</w:t>
      </w:r>
      <w:r>
        <w:rPr>
          <w:rFonts w:ascii="Times New Roman" w:hAnsi="Times New Roman"/>
          <w:i/>
          <w:sz w:val="24"/>
          <w:szCs w:val="24"/>
          <w:lang w:val="tt-RU"/>
        </w:rPr>
        <w:t xml:space="preserve">өстендә, янында).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>Частицы (</w:t>
      </w:r>
      <w:r>
        <w:rPr>
          <w:rFonts w:ascii="Times New Roman" w:hAnsi="Times New Roman"/>
          <w:i/>
          <w:sz w:val="24"/>
          <w:szCs w:val="24"/>
          <w:lang w:val="tt-RU"/>
        </w:rPr>
        <w:t>-мы/-ме, түгел, әле)</w:t>
      </w:r>
      <w:r>
        <w:rPr>
          <w:rFonts w:ascii="Times New Roman" w:hAnsi="Times New Roman"/>
          <w:sz w:val="24"/>
          <w:szCs w:val="24"/>
          <w:lang w:val="tt-RU"/>
        </w:rPr>
        <w:t>.</w:t>
      </w:r>
    </w:p>
    <w:p w:rsidR="00A63BF0" w:rsidRDefault="00A63BF0" w:rsidP="00A63BF0">
      <w:pPr>
        <w:pStyle w:val="a5"/>
        <w:ind w:firstLine="708"/>
        <w:jc w:val="both"/>
      </w:pPr>
      <w:r>
        <w:rPr>
          <w:rFonts w:ascii="Times New Roman" w:hAnsi="Times New Roman"/>
          <w:sz w:val="24"/>
          <w:szCs w:val="24"/>
        </w:rPr>
        <w:t xml:space="preserve"> Основные коммуникативные типы предложений: повествовательное, вопросительное, побудительное.  </w:t>
      </w:r>
      <w:r>
        <w:rPr>
          <w:rFonts w:ascii="Times New Roman" w:hAnsi="Times New Roman"/>
          <w:sz w:val="24"/>
          <w:szCs w:val="24"/>
          <w:lang w:val="tt-RU"/>
        </w:rPr>
        <w:t>Особенности п</w:t>
      </w:r>
      <w:r>
        <w:rPr>
          <w:rFonts w:ascii="Times New Roman" w:hAnsi="Times New Roman"/>
          <w:sz w:val="24"/>
          <w:szCs w:val="24"/>
        </w:rPr>
        <w:t>оряд</w:t>
      </w:r>
      <w:r>
        <w:rPr>
          <w:rFonts w:ascii="Times New Roman" w:hAnsi="Times New Roman"/>
          <w:sz w:val="24"/>
          <w:szCs w:val="24"/>
          <w:lang w:val="tt-RU"/>
        </w:rPr>
        <w:t>ка</w:t>
      </w:r>
      <w:r>
        <w:rPr>
          <w:rFonts w:ascii="Times New Roman" w:hAnsi="Times New Roman"/>
          <w:sz w:val="24"/>
          <w:szCs w:val="24"/>
        </w:rPr>
        <w:t xml:space="preserve"> слов в </w:t>
      </w:r>
      <w:r>
        <w:rPr>
          <w:rFonts w:ascii="Times New Roman" w:hAnsi="Times New Roman"/>
          <w:sz w:val="24"/>
          <w:szCs w:val="24"/>
          <w:lang w:val="tt-RU"/>
        </w:rPr>
        <w:t xml:space="preserve">татарском </w:t>
      </w:r>
      <w:r>
        <w:rPr>
          <w:rFonts w:ascii="Times New Roman" w:hAnsi="Times New Roman"/>
          <w:sz w:val="24"/>
          <w:szCs w:val="24"/>
        </w:rPr>
        <w:t xml:space="preserve">предложении. Простые распространенные предложения. Предложения с однородными членами. Предложения с союзами </w:t>
      </w:r>
      <w:r>
        <w:rPr>
          <w:rFonts w:ascii="Times New Roman" w:hAnsi="Times New Roman"/>
          <w:i/>
          <w:sz w:val="24"/>
          <w:szCs w:val="24"/>
          <w:lang w:val="tt-RU"/>
        </w:rPr>
        <w:t xml:space="preserve">һәм, ә, ләкин, 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tt-RU"/>
        </w:rPr>
        <w:t>чөнки</w:t>
      </w:r>
      <w:r>
        <w:rPr>
          <w:rFonts w:ascii="Times New Roman" w:hAnsi="Times New Roman"/>
          <w:sz w:val="24"/>
          <w:szCs w:val="24"/>
        </w:rPr>
        <w:t>.</w:t>
      </w:r>
    </w:p>
    <w:p w:rsidR="00A63BF0" w:rsidRDefault="00A63BF0" w:rsidP="00A63BF0">
      <w:pPr>
        <w:pStyle w:val="a5"/>
        <w:jc w:val="center"/>
        <w:rPr>
          <w:rFonts w:ascii="Times New Roman" w:hAnsi="Times New Roman"/>
          <w:b/>
          <w:sz w:val="24"/>
          <w:szCs w:val="24"/>
          <w:lang w:val="tt-RU" w:eastAsia="ru-RU"/>
        </w:rPr>
      </w:pPr>
    </w:p>
    <w:p w:rsidR="00A63BF0" w:rsidRDefault="00A63BF0" w:rsidP="00A63BF0">
      <w:pPr>
        <w:pStyle w:val="a5"/>
        <w:jc w:val="center"/>
        <w:rPr>
          <w:rFonts w:ascii="Times New Roman" w:hAnsi="Times New Roman"/>
          <w:b/>
          <w:sz w:val="24"/>
          <w:szCs w:val="24"/>
          <w:lang w:val="tt-RU" w:eastAsia="ru-RU"/>
        </w:rPr>
      </w:pPr>
    </w:p>
    <w:p w:rsidR="00D879CC" w:rsidRDefault="00D879CC">
      <w:bookmarkStart w:id="0" w:name="_GoBack"/>
      <w:bookmarkEnd w:id="0"/>
    </w:p>
    <w:sectPr w:rsidR="00D879CC" w:rsidSect="00BD13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66717"/>
    <w:multiLevelType w:val="multilevel"/>
    <w:tmpl w:val="3C9E0590"/>
    <w:lvl w:ilvl="0">
      <w:numFmt w:val="bullet"/>
      <w:lvlText w:val=""/>
      <w:lvlJc w:val="left"/>
      <w:pPr>
        <w:ind w:left="92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">
    <w:nsid w:val="4BCF03AA"/>
    <w:multiLevelType w:val="multilevel"/>
    <w:tmpl w:val="8DBCF4EC"/>
    <w:lvl w:ilvl="0">
      <w:numFmt w:val="bullet"/>
      <w:lvlText w:val=""/>
      <w:lvlJc w:val="left"/>
      <w:pPr>
        <w:ind w:left="2136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85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57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29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1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3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5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17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896" w:hanging="360"/>
      </w:pPr>
      <w:rPr>
        <w:rFonts w:ascii="Wingdings" w:hAnsi="Wingdings"/>
      </w:rPr>
    </w:lvl>
  </w:abstractNum>
  <w:abstractNum w:abstractNumId="2">
    <w:nsid w:val="5F354ECA"/>
    <w:multiLevelType w:val="multilevel"/>
    <w:tmpl w:val="9DAE8352"/>
    <w:lvl w:ilvl="0"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compat/>
  <w:rsids>
    <w:rsidRoot w:val="004B747E"/>
    <w:rsid w:val="004B747E"/>
    <w:rsid w:val="00A63BF0"/>
    <w:rsid w:val="00BA451E"/>
    <w:rsid w:val="00BD138A"/>
    <w:rsid w:val="00D87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63BF0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63BF0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Без интервала Знак"/>
    <w:rsid w:val="00A63BF0"/>
  </w:style>
  <w:style w:type="paragraph" w:styleId="a5">
    <w:name w:val="No Spacing"/>
    <w:rsid w:val="00A63BF0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c0">
    <w:name w:val="c0"/>
    <w:rsid w:val="00A63BF0"/>
    <w:rPr>
      <w:rFonts w:ascii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A45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A451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63BF0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63BF0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Без интервала Знак"/>
    <w:rsid w:val="00A63BF0"/>
  </w:style>
  <w:style w:type="paragraph" w:styleId="a5">
    <w:name w:val="No Spacing"/>
    <w:rsid w:val="00A63BF0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c0">
    <w:name w:val="c0"/>
    <w:rsid w:val="00A63BF0"/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1347</Words>
  <Characters>7680</Characters>
  <Application>Microsoft Office Word</Application>
  <DocSecurity>0</DocSecurity>
  <Lines>64</Lines>
  <Paragraphs>18</Paragraphs>
  <ScaleCrop>false</ScaleCrop>
  <Company/>
  <LinksUpToDate>false</LinksUpToDate>
  <CharactersWithSpaces>9009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Альберт</dc:creator>
  <cp:keywords/>
  <dc:description/>
  <cp:lastModifiedBy>Сириня</cp:lastModifiedBy>
  <cp:revision>3</cp:revision>
  <dcterms:created xsi:type="dcterms:W3CDTF">2022-03-25T08:40:00Z</dcterms:created>
  <dcterms:modified xsi:type="dcterms:W3CDTF">2022-03-28T12:45:00Z</dcterms:modified>
</cp:coreProperties>
</file>